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194" w:rsidRDefault="00B96194" w:rsidP="00B96194">
      <w:pPr>
        <w:pStyle w:val="Heading1"/>
      </w:pPr>
      <w:r w:rsidRPr="00B96194">
        <w:t>Age related macular degeneration</w:t>
      </w:r>
    </w:p>
    <w:p w:rsidR="00B56CD3" w:rsidRPr="00B56CD3" w:rsidRDefault="00B56CD3" w:rsidP="00B56CD3"/>
    <w:p w:rsidR="00D32CE1" w:rsidRDefault="004F3CE0" w:rsidP="00D32CE1">
      <w:pPr>
        <w:rPr>
          <w:rFonts w:eastAsiaTheme="majorEastAsia" w:cstheme="majorBidi"/>
          <w:bCs/>
          <w:color w:val="000000" w:themeColor="text1"/>
          <w:sz w:val="24"/>
          <w:szCs w:val="32"/>
        </w:rPr>
      </w:pPr>
      <w:bookmarkStart w:id="0" w:name="_GoBack"/>
      <w:r>
        <w:rPr>
          <w:rFonts w:eastAsiaTheme="majorEastAsia" w:cstheme="majorBidi"/>
          <w:b/>
          <w:bCs/>
          <w:noProof/>
          <w:color w:val="000000" w:themeColor="text1"/>
          <w:sz w:val="48"/>
          <w:szCs w:val="32"/>
          <w:lang w:eastAsia="en-AU"/>
        </w:rPr>
        <w:drawing>
          <wp:inline distT="0" distB="0" distL="0" distR="0">
            <wp:extent cx="2864485" cy="1550035"/>
            <wp:effectExtent l="0" t="0" r="0" b="0"/>
            <wp:docPr id="7" name="Picture 7" descr="Photo of people under large shadecloths made to simulate vision under the effects of macular d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ofnp01v\Public\Mktg\Eye condition photos\1-Age Related Macular Degeneration-2-L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485" cy="1550035"/>
                    </a:xfrm>
                    <a:prstGeom prst="rect">
                      <a:avLst/>
                    </a:prstGeom>
                    <a:noFill/>
                    <a:ln>
                      <a:noFill/>
                    </a:ln>
                  </pic:spPr>
                </pic:pic>
              </a:graphicData>
            </a:graphic>
          </wp:inline>
        </w:drawing>
      </w:r>
      <w:bookmarkEnd w:id="0"/>
      <w:r w:rsidR="007B7801" w:rsidRPr="00D446C6">
        <w:rPr>
          <w:rFonts w:eastAsiaTheme="majorEastAsia" w:cstheme="majorBidi"/>
          <w:bCs/>
          <w:color w:val="000000" w:themeColor="text1"/>
          <w:sz w:val="24"/>
          <w:szCs w:val="32"/>
        </w:rPr>
        <w:tab/>
        <w:t xml:space="preserve"> </w:t>
      </w:r>
    </w:p>
    <w:p w:rsidR="00B96194" w:rsidRPr="004F3CE0" w:rsidRDefault="007B7801" w:rsidP="00D32CE1">
      <w:pPr>
        <w:rPr>
          <w:rFonts w:eastAsiaTheme="majorEastAsia" w:cstheme="majorBidi"/>
          <w:bCs/>
          <w:color w:val="000000" w:themeColor="text1"/>
          <w:sz w:val="22"/>
          <w:szCs w:val="32"/>
        </w:rPr>
      </w:pPr>
      <w:r w:rsidRPr="004F3CE0">
        <w:rPr>
          <w:rFonts w:eastAsiaTheme="majorEastAsia" w:cstheme="majorBidi"/>
          <w:bCs/>
          <w:color w:val="000000" w:themeColor="text1"/>
          <w:sz w:val="28"/>
          <w:szCs w:val="32"/>
        </w:rPr>
        <w:t>Macular degeneration simulation</w:t>
      </w:r>
      <w:r w:rsidRPr="00D446C6">
        <w:rPr>
          <w:rFonts w:eastAsiaTheme="majorEastAsia" w:cstheme="majorBidi"/>
          <w:bCs/>
          <w:color w:val="000000" w:themeColor="text1"/>
          <w:sz w:val="40"/>
          <w:szCs w:val="32"/>
        </w:rPr>
        <w:br/>
      </w:r>
      <w:r w:rsidR="003E6916" w:rsidRPr="00D446C6">
        <w:rPr>
          <w:rFonts w:eastAsiaTheme="majorEastAsia" w:cstheme="majorBidi"/>
          <w:bCs/>
          <w:color w:val="000000" w:themeColor="text1"/>
          <w:sz w:val="40"/>
          <w:szCs w:val="32"/>
        </w:rPr>
        <w:tab/>
      </w:r>
    </w:p>
    <w:p w:rsidR="00B96194" w:rsidRPr="00B96194" w:rsidRDefault="00B96194" w:rsidP="00B96194">
      <w:pPr>
        <w:pStyle w:val="Heading2"/>
        <w:rPr>
          <w:szCs w:val="44"/>
        </w:rPr>
      </w:pPr>
      <w:r w:rsidRPr="00B96194">
        <w:rPr>
          <w:szCs w:val="44"/>
        </w:rPr>
        <w:t>What is age related macular degeneration?</w:t>
      </w:r>
    </w:p>
    <w:p w:rsidR="00B96194" w:rsidRDefault="00B96194" w:rsidP="00B96194">
      <w:r w:rsidRPr="00B96194">
        <w:t xml:space="preserve">Age related macular degeneration is </w:t>
      </w:r>
      <w:r w:rsidR="004A47A2">
        <w:t xml:space="preserve">a degenerative eye condition </w:t>
      </w:r>
      <w:r w:rsidR="009A03FB">
        <w:t>caused by</w:t>
      </w:r>
      <w:r w:rsidR="004A47A2">
        <w:t xml:space="preserve"> changes at the back of the eye (retina). It </w:t>
      </w:r>
      <w:proofErr w:type="gramStart"/>
      <w:r w:rsidR="004A47A2">
        <w:t>is</w:t>
      </w:r>
      <w:proofErr w:type="gramEnd"/>
      <w:r w:rsidR="004A47A2">
        <w:t xml:space="preserve"> </w:t>
      </w:r>
      <w:r w:rsidRPr="00B96194">
        <w:t>the leading cause of severe vision impairment in people aged over 40 years in Australia. It is also referred to as AMD or ARMD.</w:t>
      </w:r>
    </w:p>
    <w:p w:rsidR="00B96194" w:rsidRPr="00B96194" w:rsidRDefault="00B96194" w:rsidP="00B96194"/>
    <w:p w:rsidR="00B96194" w:rsidRPr="004A722E" w:rsidRDefault="00B96194" w:rsidP="00B96194">
      <w:pPr>
        <w:pStyle w:val="Heading2"/>
        <w:rPr>
          <w:rFonts w:cs="Arial"/>
          <w:szCs w:val="44"/>
        </w:rPr>
      </w:pPr>
      <w:r w:rsidRPr="004A722E">
        <w:rPr>
          <w:rFonts w:cs="Arial"/>
          <w:szCs w:val="44"/>
        </w:rPr>
        <w:t>Which part of the eye is affected?</w:t>
      </w:r>
    </w:p>
    <w:p w:rsidR="00B96194" w:rsidRDefault="00B96194" w:rsidP="00B96194">
      <w:pPr>
        <w:rPr>
          <w:rFonts w:cs="Arial"/>
          <w:szCs w:val="32"/>
        </w:rPr>
      </w:pPr>
      <w:r w:rsidRPr="004A722E">
        <w:rPr>
          <w:rFonts w:cs="Arial"/>
          <w:szCs w:val="32"/>
        </w:rPr>
        <w:t xml:space="preserve">AMD affects the macular region of the retina which is </w:t>
      </w:r>
      <w:r w:rsidR="00D80D05">
        <w:rPr>
          <w:rFonts w:cs="Arial"/>
          <w:szCs w:val="32"/>
        </w:rPr>
        <w:t>responsible for central vision</w:t>
      </w:r>
      <w:r w:rsidRPr="004A722E">
        <w:rPr>
          <w:rFonts w:cs="Arial"/>
          <w:szCs w:val="32"/>
        </w:rPr>
        <w:t xml:space="preserve">. Activities which rely on the macula functioning well are reading, writing, </w:t>
      </w:r>
      <w:r w:rsidR="00D80D05">
        <w:rPr>
          <w:rFonts w:cs="Arial"/>
          <w:szCs w:val="32"/>
        </w:rPr>
        <w:t>close-work</w:t>
      </w:r>
      <w:r w:rsidR="00C3369F">
        <w:rPr>
          <w:rFonts w:cs="Arial"/>
          <w:szCs w:val="32"/>
        </w:rPr>
        <w:t xml:space="preserve"> and </w:t>
      </w:r>
      <w:r w:rsidR="003B0F72">
        <w:rPr>
          <w:rFonts w:cs="Arial"/>
          <w:szCs w:val="32"/>
        </w:rPr>
        <w:t>watching TV</w:t>
      </w:r>
      <w:r w:rsidRPr="004A722E">
        <w:rPr>
          <w:rFonts w:cs="Arial"/>
          <w:szCs w:val="32"/>
        </w:rPr>
        <w:t>.</w:t>
      </w:r>
    </w:p>
    <w:p w:rsidR="00C3369F" w:rsidRPr="004A722E" w:rsidRDefault="00C3369F" w:rsidP="00B96194">
      <w:pPr>
        <w:rPr>
          <w:rFonts w:cs="Arial"/>
          <w:szCs w:val="32"/>
        </w:rPr>
      </w:pPr>
    </w:p>
    <w:p w:rsidR="00B96194" w:rsidRPr="00B96194" w:rsidRDefault="00B96194" w:rsidP="00B96194">
      <w:pPr>
        <w:pStyle w:val="Heading2"/>
        <w:rPr>
          <w:szCs w:val="44"/>
        </w:rPr>
      </w:pPr>
      <w:r w:rsidRPr="00B96194">
        <w:rPr>
          <w:szCs w:val="44"/>
        </w:rPr>
        <w:t>What are the types of AMD?</w:t>
      </w:r>
    </w:p>
    <w:p w:rsidR="00B96194" w:rsidRPr="004A722E" w:rsidRDefault="00B96194" w:rsidP="00B96194">
      <w:pPr>
        <w:rPr>
          <w:rFonts w:cs="Arial"/>
          <w:szCs w:val="32"/>
        </w:rPr>
      </w:pPr>
      <w:r w:rsidRPr="004A722E">
        <w:rPr>
          <w:rFonts w:cs="Arial"/>
          <w:szCs w:val="32"/>
        </w:rPr>
        <w:t>AMD is described as either dry or wet. Dry AMD results in a</w:t>
      </w:r>
      <w:r w:rsidR="004121E9">
        <w:rPr>
          <w:rFonts w:cs="Arial"/>
          <w:szCs w:val="32"/>
        </w:rPr>
        <w:t xml:space="preserve"> gradual loss of central vision and </w:t>
      </w:r>
      <w:r w:rsidR="009A03FB">
        <w:rPr>
          <w:rFonts w:cs="Arial"/>
          <w:szCs w:val="32"/>
        </w:rPr>
        <w:t>w</w:t>
      </w:r>
      <w:r w:rsidR="009A03FB" w:rsidRPr="004A722E">
        <w:rPr>
          <w:rFonts w:cs="Arial"/>
          <w:szCs w:val="32"/>
        </w:rPr>
        <w:t xml:space="preserve">et </w:t>
      </w:r>
      <w:r w:rsidRPr="004A722E">
        <w:rPr>
          <w:rFonts w:cs="Arial"/>
          <w:szCs w:val="32"/>
        </w:rPr>
        <w:t xml:space="preserve">AMD leads to </w:t>
      </w:r>
      <w:r w:rsidR="008E1DAF">
        <w:rPr>
          <w:rFonts w:cs="Arial"/>
          <w:szCs w:val="32"/>
        </w:rPr>
        <w:t xml:space="preserve">a </w:t>
      </w:r>
      <w:r w:rsidRPr="004A722E">
        <w:rPr>
          <w:rFonts w:cs="Arial"/>
          <w:szCs w:val="32"/>
        </w:rPr>
        <w:t xml:space="preserve">sudden </w:t>
      </w:r>
      <w:r w:rsidR="00580797">
        <w:rPr>
          <w:rFonts w:cs="Arial"/>
          <w:szCs w:val="32"/>
        </w:rPr>
        <w:t xml:space="preserve">loss of central vision. Dry AMD can turn wet and </w:t>
      </w:r>
      <w:r w:rsidR="004A47A2">
        <w:rPr>
          <w:rFonts w:cs="Arial"/>
          <w:szCs w:val="32"/>
        </w:rPr>
        <w:t xml:space="preserve">subsequently </w:t>
      </w:r>
      <w:r w:rsidR="00580797">
        <w:rPr>
          <w:rFonts w:cs="Arial"/>
          <w:szCs w:val="32"/>
        </w:rPr>
        <w:t>result in sudden vision loss.</w:t>
      </w:r>
      <w:r w:rsidR="004A47A2">
        <w:rPr>
          <w:rFonts w:cs="Arial"/>
          <w:szCs w:val="32"/>
        </w:rPr>
        <w:t xml:space="preserve"> </w:t>
      </w:r>
      <w:r w:rsidR="003E6916">
        <w:rPr>
          <w:rFonts w:cs="Arial"/>
          <w:szCs w:val="32"/>
        </w:rPr>
        <w:t xml:space="preserve">Regular visits to </w:t>
      </w:r>
      <w:r w:rsidR="009A03FB">
        <w:rPr>
          <w:rFonts w:cs="Arial"/>
          <w:szCs w:val="32"/>
        </w:rPr>
        <w:t xml:space="preserve">an </w:t>
      </w:r>
      <w:r w:rsidR="003E6916">
        <w:rPr>
          <w:rFonts w:cs="Arial"/>
          <w:szCs w:val="32"/>
        </w:rPr>
        <w:t>eye specialist are</w:t>
      </w:r>
      <w:r w:rsidR="004A47A2">
        <w:rPr>
          <w:rFonts w:cs="Arial"/>
          <w:szCs w:val="32"/>
        </w:rPr>
        <w:t xml:space="preserve"> highly recommended.</w:t>
      </w:r>
      <w:r w:rsidR="003E6916">
        <w:rPr>
          <w:rFonts w:cs="Arial"/>
          <w:szCs w:val="32"/>
        </w:rPr>
        <w:br/>
      </w:r>
      <w:r w:rsidR="004F3CE0">
        <w:rPr>
          <w:rFonts w:cs="Arial"/>
          <w:szCs w:val="32"/>
        </w:rPr>
        <w:br/>
      </w:r>
      <w:r w:rsidR="004F3CE0">
        <w:rPr>
          <w:rFonts w:cs="Arial"/>
          <w:szCs w:val="32"/>
        </w:rPr>
        <w:br/>
      </w:r>
    </w:p>
    <w:p w:rsidR="00B96194" w:rsidRDefault="00B96194" w:rsidP="00B96194">
      <w:pPr>
        <w:pStyle w:val="Heading2"/>
        <w:rPr>
          <w:szCs w:val="44"/>
        </w:rPr>
      </w:pPr>
      <w:r w:rsidRPr="00B96194">
        <w:rPr>
          <w:szCs w:val="44"/>
        </w:rPr>
        <w:lastRenderedPageBreak/>
        <w:t>What are the common symptoms?</w:t>
      </w:r>
    </w:p>
    <w:p w:rsidR="004121E9" w:rsidRPr="0021537F" w:rsidRDefault="00B96194" w:rsidP="0021537F">
      <w:pPr>
        <w:pStyle w:val="ListParagraph"/>
        <w:numPr>
          <w:ilvl w:val="0"/>
          <w:numId w:val="7"/>
        </w:numPr>
        <w:rPr>
          <w:rFonts w:cs="Arial"/>
          <w:szCs w:val="32"/>
        </w:rPr>
      </w:pPr>
      <w:r w:rsidRPr="0021537F">
        <w:rPr>
          <w:rFonts w:cs="Arial"/>
          <w:szCs w:val="32"/>
        </w:rPr>
        <w:t>A gradual</w:t>
      </w:r>
      <w:r w:rsidR="004A47A2" w:rsidRPr="0021537F">
        <w:rPr>
          <w:rFonts w:cs="Arial"/>
          <w:szCs w:val="32"/>
        </w:rPr>
        <w:t xml:space="preserve"> or sudden</w:t>
      </w:r>
      <w:r w:rsidRPr="0021537F">
        <w:rPr>
          <w:rFonts w:cs="Arial"/>
          <w:szCs w:val="32"/>
        </w:rPr>
        <w:t xml:space="preserve"> decline in the ability to see objects clearly</w:t>
      </w:r>
    </w:p>
    <w:p w:rsidR="004121E9" w:rsidRPr="0021537F" w:rsidRDefault="004121E9" w:rsidP="0021537F">
      <w:pPr>
        <w:pStyle w:val="ListParagraph"/>
        <w:numPr>
          <w:ilvl w:val="0"/>
          <w:numId w:val="7"/>
        </w:numPr>
        <w:rPr>
          <w:rFonts w:cs="Arial"/>
          <w:szCs w:val="32"/>
        </w:rPr>
      </w:pPr>
      <w:r w:rsidRPr="0021537F">
        <w:rPr>
          <w:rFonts w:cs="Arial"/>
          <w:szCs w:val="32"/>
        </w:rPr>
        <w:t>Difficulty reading</w:t>
      </w:r>
      <w:r w:rsidR="002E6AD3" w:rsidRPr="0021537F">
        <w:rPr>
          <w:rFonts w:cs="Arial"/>
          <w:szCs w:val="32"/>
        </w:rPr>
        <w:t xml:space="preserve"> </w:t>
      </w:r>
      <w:r w:rsidRPr="0021537F">
        <w:rPr>
          <w:rFonts w:cs="Arial"/>
          <w:szCs w:val="32"/>
        </w:rPr>
        <w:t>-</w:t>
      </w:r>
      <w:r w:rsidR="002E6AD3" w:rsidRPr="0021537F">
        <w:rPr>
          <w:rFonts w:cs="Arial"/>
          <w:szCs w:val="32"/>
        </w:rPr>
        <w:t xml:space="preserve"> </w:t>
      </w:r>
      <w:r w:rsidRPr="0021537F">
        <w:rPr>
          <w:rFonts w:cs="Arial"/>
          <w:szCs w:val="32"/>
        </w:rPr>
        <w:t>that is not improved with new glasses</w:t>
      </w:r>
    </w:p>
    <w:p w:rsidR="00D4178D" w:rsidRPr="0021537F" w:rsidRDefault="00B96194" w:rsidP="0021537F">
      <w:pPr>
        <w:pStyle w:val="ListParagraph"/>
        <w:numPr>
          <w:ilvl w:val="0"/>
          <w:numId w:val="7"/>
        </w:numPr>
        <w:rPr>
          <w:rFonts w:cs="Arial"/>
          <w:szCs w:val="32"/>
        </w:rPr>
      </w:pPr>
      <w:r w:rsidRPr="0021537F">
        <w:rPr>
          <w:rFonts w:cs="Arial"/>
          <w:szCs w:val="32"/>
        </w:rPr>
        <w:t>Distorted vision</w:t>
      </w:r>
      <w:r w:rsidR="004121E9" w:rsidRPr="0021537F">
        <w:rPr>
          <w:rFonts w:cs="Arial"/>
          <w:szCs w:val="32"/>
        </w:rPr>
        <w:t xml:space="preserve"> in the central field</w:t>
      </w:r>
      <w:r w:rsidR="00D4178D" w:rsidRPr="0021537F">
        <w:rPr>
          <w:rFonts w:cs="Arial"/>
          <w:szCs w:val="32"/>
        </w:rPr>
        <w:t xml:space="preserve"> and difficulty seeing people’s faces clearly</w:t>
      </w:r>
    </w:p>
    <w:p w:rsidR="00B96194" w:rsidRPr="0021537F" w:rsidRDefault="00B96194" w:rsidP="0021537F">
      <w:pPr>
        <w:pStyle w:val="ListParagraph"/>
        <w:numPr>
          <w:ilvl w:val="0"/>
          <w:numId w:val="7"/>
        </w:numPr>
        <w:rPr>
          <w:rFonts w:cs="Arial"/>
          <w:szCs w:val="32"/>
        </w:rPr>
      </w:pPr>
      <w:r w:rsidRPr="0021537F">
        <w:rPr>
          <w:rFonts w:cs="Arial"/>
          <w:szCs w:val="32"/>
        </w:rPr>
        <w:t>Dimming of colour vision</w:t>
      </w:r>
    </w:p>
    <w:p w:rsidR="00B96194" w:rsidRPr="0021537F" w:rsidRDefault="00B96194" w:rsidP="0021537F">
      <w:pPr>
        <w:pStyle w:val="ListParagraph"/>
        <w:numPr>
          <w:ilvl w:val="0"/>
          <w:numId w:val="7"/>
        </w:numPr>
        <w:rPr>
          <w:rFonts w:cs="Arial"/>
          <w:szCs w:val="32"/>
        </w:rPr>
      </w:pPr>
      <w:r w:rsidRPr="0021537F">
        <w:rPr>
          <w:rFonts w:cs="Arial"/>
          <w:szCs w:val="32"/>
        </w:rPr>
        <w:t>Visual hallucinations (see Charles Bonnet Syndrome)</w:t>
      </w:r>
    </w:p>
    <w:p w:rsidR="002E6AD3" w:rsidRDefault="002E6AD3" w:rsidP="00B96194">
      <w:pPr>
        <w:pStyle w:val="Heading2"/>
        <w:rPr>
          <w:szCs w:val="44"/>
        </w:rPr>
      </w:pPr>
    </w:p>
    <w:p w:rsidR="00B96194" w:rsidRPr="00B96194" w:rsidRDefault="00B96194" w:rsidP="00B96194">
      <w:pPr>
        <w:pStyle w:val="Heading2"/>
        <w:rPr>
          <w:szCs w:val="44"/>
        </w:rPr>
      </w:pPr>
      <w:r w:rsidRPr="00B96194">
        <w:rPr>
          <w:szCs w:val="44"/>
        </w:rPr>
        <w:t>Who is at risk?</w:t>
      </w:r>
    </w:p>
    <w:p w:rsidR="00B96194" w:rsidRPr="004A722E" w:rsidRDefault="00B96194" w:rsidP="00B96194">
      <w:pPr>
        <w:rPr>
          <w:rFonts w:cs="Arial"/>
          <w:szCs w:val="32"/>
        </w:rPr>
      </w:pPr>
      <w:r w:rsidRPr="004A722E">
        <w:rPr>
          <w:rFonts w:cs="Arial"/>
          <w:szCs w:val="32"/>
        </w:rPr>
        <w:t>Those most at risk of developing AMD are people with a family history of AMD, people over the age of 75 and smokers.</w:t>
      </w:r>
    </w:p>
    <w:p w:rsidR="00B96194" w:rsidRPr="004A722E" w:rsidRDefault="00B96194" w:rsidP="00B96194">
      <w:pPr>
        <w:rPr>
          <w:rFonts w:cs="Arial"/>
          <w:szCs w:val="32"/>
        </w:rPr>
      </w:pPr>
    </w:p>
    <w:p w:rsidR="00B96194" w:rsidRPr="00B96194" w:rsidRDefault="00B96194" w:rsidP="00B96194">
      <w:pPr>
        <w:pStyle w:val="Heading2"/>
        <w:rPr>
          <w:szCs w:val="44"/>
        </w:rPr>
      </w:pPr>
      <w:r w:rsidRPr="00B96194">
        <w:rPr>
          <w:szCs w:val="44"/>
        </w:rPr>
        <w:t>Can AMD be treated?</w:t>
      </w:r>
    </w:p>
    <w:p w:rsidR="00877C87" w:rsidRDefault="000D2FB6" w:rsidP="00877C87">
      <w:pPr>
        <w:rPr>
          <w:rFonts w:cs="Arial"/>
          <w:szCs w:val="32"/>
        </w:rPr>
      </w:pPr>
      <w:r>
        <w:rPr>
          <w:rFonts w:cs="Arial"/>
          <w:szCs w:val="32"/>
        </w:rPr>
        <w:t>T</w:t>
      </w:r>
      <w:r w:rsidR="00B96194" w:rsidRPr="004A722E">
        <w:rPr>
          <w:rFonts w:cs="Arial"/>
          <w:szCs w:val="32"/>
        </w:rPr>
        <w:t xml:space="preserve">reatments are available for wet AMD </w:t>
      </w:r>
      <w:r>
        <w:rPr>
          <w:rFonts w:cs="Arial"/>
          <w:szCs w:val="32"/>
        </w:rPr>
        <w:t>and</w:t>
      </w:r>
      <w:r w:rsidRPr="004A722E">
        <w:rPr>
          <w:rFonts w:cs="Arial"/>
          <w:szCs w:val="32"/>
        </w:rPr>
        <w:t xml:space="preserve"> </w:t>
      </w:r>
      <w:r w:rsidR="00B96194" w:rsidRPr="004A722E">
        <w:rPr>
          <w:rFonts w:cs="Arial"/>
          <w:szCs w:val="32"/>
        </w:rPr>
        <w:t>are aimed at maintaining the vision for as long as possible.</w:t>
      </w:r>
      <w:r w:rsidR="00877C87">
        <w:rPr>
          <w:rFonts w:cs="Arial"/>
          <w:szCs w:val="32"/>
        </w:rPr>
        <w:t xml:space="preserve"> </w:t>
      </w:r>
      <w:r w:rsidR="00877C87" w:rsidRPr="004A722E">
        <w:rPr>
          <w:rFonts w:cs="Arial"/>
          <w:szCs w:val="32"/>
        </w:rPr>
        <w:t>In some cases, vision may improve.</w:t>
      </w:r>
      <w:r w:rsidR="003E6916">
        <w:rPr>
          <w:rFonts w:cs="Arial"/>
          <w:szCs w:val="32"/>
        </w:rPr>
        <w:t xml:space="preserve"> </w:t>
      </w:r>
      <w:r w:rsidR="00877C87" w:rsidRPr="004A722E">
        <w:rPr>
          <w:rFonts w:cs="Arial"/>
          <w:szCs w:val="32"/>
        </w:rPr>
        <w:t>The desired outcome is to prevent the growth of new abnormal blood vessels in the retina.</w:t>
      </w:r>
    </w:p>
    <w:p w:rsidR="00E54986" w:rsidRDefault="00E54986" w:rsidP="00877C87">
      <w:pPr>
        <w:rPr>
          <w:rFonts w:cs="Arial"/>
          <w:szCs w:val="32"/>
        </w:rPr>
      </w:pPr>
    </w:p>
    <w:p w:rsidR="00E54986" w:rsidRPr="00F87DC0" w:rsidRDefault="00E54986" w:rsidP="00E54986">
      <w:pPr>
        <w:pStyle w:val="PlainText"/>
        <w:rPr>
          <w:rFonts w:ascii="Arial" w:hAnsi="Arial" w:cs="Arial"/>
          <w:sz w:val="32"/>
          <w:szCs w:val="32"/>
        </w:rPr>
      </w:pPr>
      <w:r w:rsidRPr="00F87DC0">
        <w:rPr>
          <w:rFonts w:ascii="Arial" w:hAnsi="Arial" w:cs="Arial"/>
          <w:sz w:val="32"/>
          <w:szCs w:val="32"/>
        </w:rPr>
        <w:t xml:space="preserve">Dry </w:t>
      </w:r>
      <w:r>
        <w:rPr>
          <w:rFonts w:ascii="Arial" w:hAnsi="Arial" w:cs="Arial"/>
          <w:sz w:val="32"/>
          <w:szCs w:val="32"/>
        </w:rPr>
        <w:t>AMD</w:t>
      </w:r>
      <w:r w:rsidRPr="00F87DC0">
        <w:rPr>
          <w:rFonts w:ascii="Arial" w:hAnsi="Arial" w:cs="Arial"/>
          <w:sz w:val="32"/>
          <w:szCs w:val="32"/>
        </w:rPr>
        <w:t xml:space="preserve"> treatments are not yet readily available to the general public. </w:t>
      </w:r>
    </w:p>
    <w:p w:rsidR="00E54986" w:rsidRPr="004A722E" w:rsidRDefault="00E54986" w:rsidP="00877C87">
      <w:pPr>
        <w:rPr>
          <w:rFonts w:cs="Arial"/>
          <w:szCs w:val="32"/>
        </w:rPr>
      </w:pPr>
    </w:p>
    <w:p w:rsidR="00D4178D" w:rsidRDefault="00E54986" w:rsidP="00B96194">
      <w:pPr>
        <w:rPr>
          <w:rFonts w:cs="Arial"/>
          <w:szCs w:val="32"/>
        </w:rPr>
      </w:pPr>
      <w:r>
        <w:rPr>
          <w:rFonts w:cs="Arial"/>
          <w:szCs w:val="32"/>
        </w:rPr>
        <w:t>However, a</w:t>
      </w:r>
      <w:r w:rsidR="004A5BC6">
        <w:rPr>
          <w:rFonts w:cs="Arial"/>
          <w:szCs w:val="32"/>
        </w:rPr>
        <w:t xml:space="preserve"> </w:t>
      </w:r>
      <w:r w:rsidR="009727CF">
        <w:rPr>
          <w:rFonts w:cs="Arial"/>
          <w:szCs w:val="32"/>
        </w:rPr>
        <w:t xml:space="preserve">healthy diet rich in antioxidants and regular exercise is important in reducing the risk of macular degeneration and in slowing the progression of the disease. </w:t>
      </w:r>
    </w:p>
    <w:p w:rsidR="00D4178D" w:rsidRDefault="00D4178D" w:rsidP="00B96194">
      <w:pPr>
        <w:rPr>
          <w:rFonts w:cs="Arial"/>
          <w:szCs w:val="32"/>
        </w:rPr>
      </w:pPr>
    </w:p>
    <w:p w:rsidR="00877C87" w:rsidRPr="004A722E" w:rsidRDefault="009727CF" w:rsidP="00B96194">
      <w:pPr>
        <w:rPr>
          <w:rFonts w:cs="Arial"/>
          <w:szCs w:val="32"/>
        </w:rPr>
      </w:pPr>
      <w:r>
        <w:rPr>
          <w:rFonts w:cs="Arial"/>
          <w:szCs w:val="32"/>
        </w:rPr>
        <w:t xml:space="preserve">Antioxidants are very important for the eyes and are found in a wide variety of vitamins and minerals such as Omega-3 (salmon, </w:t>
      </w:r>
      <w:proofErr w:type="spellStart"/>
      <w:r>
        <w:rPr>
          <w:rFonts w:cs="Arial"/>
          <w:szCs w:val="32"/>
        </w:rPr>
        <w:t>mackeral</w:t>
      </w:r>
      <w:proofErr w:type="spellEnd"/>
      <w:r>
        <w:rPr>
          <w:rFonts w:cs="Arial"/>
          <w:szCs w:val="32"/>
        </w:rPr>
        <w:t>, trout and sardines), vitamin C (citrus fruits, berries, kiwi, tomatoes and capsicum), Lutein and Zeaxanthin (dark leafy vegetables-kale, spinach, broccoli</w:t>
      </w:r>
      <w:r w:rsidR="00D4178D">
        <w:rPr>
          <w:rFonts w:cs="Arial"/>
          <w:szCs w:val="32"/>
        </w:rPr>
        <w:t xml:space="preserve">, silver beet, pumpkin, peas, corn </w:t>
      </w:r>
      <w:r w:rsidR="009A03FB">
        <w:rPr>
          <w:rFonts w:cs="Arial"/>
          <w:szCs w:val="32"/>
        </w:rPr>
        <w:t xml:space="preserve">and </w:t>
      </w:r>
      <w:r w:rsidR="00D4178D">
        <w:rPr>
          <w:rFonts w:cs="Arial"/>
          <w:szCs w:val="32"/>
        </w:rPr>
        <w:t xml:space="preserve">beans), zinc (seafood), vitamin E (nuts and seeds) and selenium (brazil nuts, mushrooms, oats </w:t>
      </w:r>
      <w:r w:rsidR="009A03FB">
        <w:rPr>
          <w:rFonts w:cs="Arial"/>
          <w:szCs w:val="32"/>
        </w:rPr>
        <w:t xml:space="preserve">and </w:t>
      </w:r>
      <w:r w:rsidR="00D4178D">
        <w:rPr>
          <w:rFonts w:cs="Arial"/>
          <w:szCs w:val="32"/>
        </w:rPr>
        <w:t>brown rice).</w:t>
      </w:r>
    </w:p>
    <w:p w:rsidR="00B96194" w:rsidRPr="004A722E" w:rsidRDefault="00B96194" w:rsidP="00B96194">
      <w:pPr>
        <w:rPr>
          <w:rFonts w:cs="Arial"/>
          <w:szCs w:val="32"/>
        </w:rPr>
      </w:pPr>
    </w:p>
    <w:p w:rsidR="009A03FB" w:rsidRDefault="00B96194" w:rsidP="00D4178D">
      <w:pPr>
        <w:rPr>
          <w:rFonts w:cs="Arial"/>
          <w:szCs w:val="32"/>
        </w:rPr>
      </w:pPr>
      <w:r w:rsidRPr="004A722E">
        <w:rPr>
          <w:rFonts w:cs="Arial"/>
          <w:szCs w:val="32"/>
        </w:rPr>
        <w:t xml:space="preserve">Some eye </w:t>
      </w:r>
      <w:r w:rsidR="008E1DAF">
        <w:rPr>
          <w:rFonts w:cs="Arial"/>
          <w:szCs w:val="32"/>
        </w:rPr>
        <w:t>specialists</w:t>
      </w:r>
      <w:r w:rsidR="008E1DAF" w:rsidRPr="004A722E">
        <w:rPr>
          <w:rFonts w:cs="Arial"/>
          <w:szCs w:val="32"/>
        </w:rPr>
        <w:t xml:space="preserve"> </w:t>
      </w:r>
      <w:r w:rsidRPr="004A722E">
        <w:rPr>
          <w:rFonts w:cs="Arial"/>
          <w:szCs w:val="32"/>
        </w:rPr>
        <w:t>recommend vitamin supplements to reduce the progression of dry AMD</w:t>
      </w:r>
      <w:r w:rsidR="00877C87">
        <w:rPr>
          <w:rFonts w:cs="Arial"/>
          <w:szCs w:val="32"/>
        </w:rPr>
        <w:t xml:space="preserve">. It is best to discuss this directly with your </w:t>
      </w:r>
      <w:r w:rsidR="008E1DAF">
        <w:rPr>
          <w:rFonts w:cs="Arial"/>
          <w:szCs w:val="32"/>
        </w:rPr>
        <w:t>eye specialist</w:t>
      </w:r>
      <w:r w:rsidRPr="004A722E">
        <w:rPr>
          <w:rFonts w:cs="Arial"/>
          <w:szCs w:val="32"/>
        </w:rPr>
        <w:t>.</w:t>
      </w:r>
      <w:r w:rsidR="00D4178D" w:rsidRPr="004A722E" w:rsidDel="00D4178D">
        <w:rPr>
          <w:rFonts w:cs="Arial"/>
          <w:szCs w:val="32"/>
        </w:rPr>
        <w:t xml:space="preserve"> </w:t>
      </w:r>
    </w:p>
    <w:p w:rsidR="009A03FB" w:rsidRDefault="009A03FB" w:rsidP="00D4178D">
      <w:pPr>
        <w:rPr>
          <w:rFonts w:cs="Arial"/>
          <w:szCs w:val="32"/>
        </w:rPr>
      </w:pPr>
    </w:p>
    <w:p w:rsidR="00D4178D" w:rsidRPr="004A722E" w:rsidRDefault="008E1DAF" w:rsidP="00D4178D">
      <w:pPr>
        <w:rPr>
          <w:rFonts w:cs="Arial"/>
          <w:szCs w:val="32"/>
        </w:rPr>
      </w:pPr>
      <w:r>
        <w:rPr>
          <w:rFonts w:cs="Arial"/>
          <w:szCs w:val="32"/>
        </w:rPr>
        <w:t>Your eye specialist can also show you how to</w:t>
      </w:r>
      <w:r w:rsidR="00D4178D">
        <w:rPr>
          <w:rFonts w:cs="Arial"/>
          <w:szCs w:val="32"/>
        </w:rPr>
        <w:t xml:space="preserve"> monitor your vision </w:t>
      </w:r>
      <w:r w:rsidR="00681063">
        <w:rPr>
          <w:rFonts w:cs="Arial"/>
          <w:szCs w:val="32"/>
        </w:rPr>
        <w:t xml:space="preserve">in each eye </w:t>
      </w:r>
      <w:r w:rsidR="00D4178D">
        <w:rPr>
          <w:rFonts w:cs="Arial"/>
          <w:szCs w:val="32"/>
        </w:rPr>
        <w:t xml:space="preserve">with an </w:t>
      </w:r>
      <w:proofErr w:type="spellStart"/>
      <w:r w:rsidR="00D4178D">
        <w:rPr>
          <w:rFonts w:cs="Arial"/>
          <w:szCs w:val="32"/>
        </w:rPr>
        <w:t>Amsler</w:t>
      </w:r>
      <w:proofErr w:type="spellEnd"/>
      <w:r w:rsidR="00D4178D">
        <w:rPr>
          <w:rFonts w:cs="Arial"/>
          <w:szCs w:val="32"/>
        </w:rPr>
        <w:t xml:space="preserve"> </w:t>
      </w:r>
      <w:r>
        <w:rPr>
          <w:rFonts w:cs="Arial"/>
          <w:szCs w:val="32"/>
        </w:rPr>
        <w:t xml:space="preserve">grid. It is very important to contact </w:t>
      </w:r>
      <w:r w:rsidR="00D4178D">
        <w:rPr>
          <w:rFonts w:cs="Arial"/>
          <w:szCs w:val="32"/>
        </w:rPr>
        <w:t xml:space="preserve">your eye </w:t>
      </w:r>
      <w:r>
        <w:rPr>
          <w:rFonts w:cs="Arial"/>
          <w:szCs w:val="32"/>
        </w:rPr>
        <w:t xml:space="preserve">specialist </w:t>
      </w:r>
      <w:r w:rsidR="00D4178D">
        <w:rPr>
          <w:rFonts w:cs="Arial"/>
          <w:szCs w:val="32"/>
        </w:rPr>
        <w:t xml:space="preserve">if any changes </w:t>
      </w:r>
      <w:r w:rsidR="008C0C4B">
        <w:rPr>
          <w:rFonts w:cs="Arial"/>
          <w:szCs w:val="32"/>
        </w:rPr>
        <w:t xml:space="preserve">in vision are noticed or </w:t>
      </w:r>
      <w:r w:rsidR="00D4178D">
        <w:rPr>
          <w:rFonts w:cs="Arial"/>
          <w:szCs w:val="32"/>
        </w:rPr>
        <w:t xml:space="preserve">detected </w:t>
      </w:r>
      <w:r>
        <w:rPr>
          <w:rFonts w:cs="Arial"/>
          <w:szCs w:val="32"/>
        </w:rPr>
        <w:t xml:space="preserve">on the </w:t>
      </w:r>
      <w:proofErr w:type="spellStart"/>
      <w:r>
        <w:rPr>
          <w:rFonts w:cs="Arial"/>
          <w:szCs w:val="32"/>
        </w:rPr>
        <w:t>Amsler</w:t>
      </w:r>
      <w:proofErr w:type="spellEnd"/>
      <w:r>
        <w:rPr>
          <w:rFonts w:cs="Arial"/>
          <w:szCs w:val="32"/>
        </w:rPr>
        <w:t xml:space="preserve"> grid </w:t>
      </w:r>
      <w:r w:rsidR="00D4178D">
        <w:rPr>
          <w:rFonts w:cs="Arial"/>
          <w:szCs w:val="32"/>
        </w:rPr>
        <w:t xml:space="preserve">for </w:t>
      </w:r>
      <w:r w:rsidR="008C0C4B">
        <w:rPr>
          <w:rFonts w:cs="Arial"/>
          <w:szCs w:val="32"/>
        </w:rPr>
        <w:t xml:space="preserve">potential </w:t>
      </w:r>
      <w:r w:rsidR="00D4178D">
        <w:rPr>
          <w:rFonts w:cs="Arial"/>
          <w:szCs w:val="32"/>
        </w:rPr>
        <w:t>sight saving treatment.</w:t>
      </w:r>
      <w:r>
        <w:rPr>
          <w:rFonts w:cs="Arial"/>
          <w:szCs w:val="32"/>
        </w:rPr>
        <w:t xml:space="preserve"> </w:t>
      </w:r>
    </w:p>
    <w:p w:rsidR="00B96194" w:rsidRPr="004A722E" w:rsidRDefault="00B96194" w:rsidP="00B96194">
      <w:pPr>
        <w:rPr>
          <w:rFonts w:cs="Arial"/>
          <w:szCs w:val="32"/>
        </w:rPr>
      </w:pPr>
    </w:p>
    <w:p w:rsidR="00B94AF8" w:rsidRDefault="00B94AF8" w:rsidP="00B94AF8">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t>How can</w:t>
      </w:r>
      <w:r w:rsidRPr="00E2553B">
        <w:rPr>
          <w:rFonts w:eastAsiaTheme="majorEastAsia" w:cstheme="majorBidi"/>
          <w:b/>
          <w:bCs/>
          <w:color w:val="000000" w:themeColor="text1"/>
          <w:sz w:val="44"/>
          <w:szCs w:val="44"/>
        </w:rPr>
        <w:t xml:space="preserve"> </w:t>
      </w:r>
      <w:r w:rsidRPr="00394268">
        <w:rPr>
          <w:rFonts w:eastAsiaTheme="majorEastAsia" w:cstheme="majorBidi"/>
          <w:b/>
          <w:bCs/>
          <w:color w:val="000000" w:themeColor="text1"/>
          <w:sz w:val="44"/>
          <w:szCs w:val="44"/>
        </w:rPr>
        <w:t>Vision Australia</w:t>
      </w:r>
      <w:r>
        <w:rPr>
          <w:rFonts w:eastAsiaTheme="majorEastAsia" w:cstheme="majorBidi"/>
          <w:b/>
          <w:bCs/>
          <w:color w:val="000000" w:themeColor="text1"/>
          <w:sz w:val="44"/>
          <w:szCs w:val="44"/>
        </w:rPr>
        <w:t xml:space="preserve"> help?</w:t>
      </w:r>
    </w:p>
    <w:p w:rsidR="00CF5D14" w:rsidRDefault="00CF5D14" w:rsidP="00CF5D14">
      <w:r>
        <w:t xml:space="preserve">Vision Australia provides support and services to people of all ages and stages of life </w:t>
      </w:r>
      <w:proofErr w:type="gramStart"/>
      <w:r>
        <w:t>who</w:t>
      </w:r>
      <w:proofErr w:type="gramEnd"/>
      <w:r>
        <w:t xml:space="preserve"> are blind or have vision loss. </w:t>
      </w:r>
    </w:p>
    <w:p w:rsidR="00CF5D14" w:rsidRDefault="00CF5D14" w:rsidP="00CF5D14"/>
    <w:p w:rsidR="00CF5D14" w:rsidRDefault="00CF5D14" w:rsidP="00CF5D14">
      <w:r>
        <w:t xml:space="preserve">We work with people to achieve what’s important to them such as studying, finding or retaining employment, leading an active social life or continuing to do the things they love. </w:t>
      </w:r>
    </w:p>
    <w:p w:rsidR="00CF5D14" w:rsidRDefault="00CF5D14" w:rsidP="00CF5D14"/>
    <w:p w:rsidR="00B96194" w:rsidRPr="004A722E" w:rsidRDefault="00CF5D14" w:rsidP="00B96194">
      <w:pPr>
        <w:rPr>
          <w:rFonts w:cs="Arial"/>
          <w:szCs w:val="32"/>
        </w:rPr>
      </w:pPr>
      <w:r>
        <w:t xml:space="preserve">With the support of our professional teams, people who are blind or have low vision can develop their skills and make use of technology and equipment that will enable them to live independently. </w:t>
      </w:r>
      <w:r w:rsidR="007C1F7C">
        <w:br/>
      </w:r>
    </w:p>
    <w:p w:rsidR="00B96194" w:rsidRPr="004A722E" w:rsidRDefault="00B96194" w:rsidP="00B96194">
      <w:pPr>
        <w:pStyle w:val="Heading2"/>
        <w:rPr>
          <w:rFonts w:cs="Arial"/>
          <w:sz w:val="40"/>
          <w:szCs w:val="40"/>
        </w:rPr>
      </w:pPr>
      <w:r w:rsidRPr="00B96194">
        <w:rPr>
          <w:rFonts w:cs="Arial"/>
          <w:szCs w:val="44"/>
        </w:rPr>
        <w:t>Contact Vision Australia</w:t>
      </w:r>
    </w:p>
    <w:p w:rsidR="00B96194" w:rsidRPr="004A722E" w:rsidRDefault="00B96194" w:rsidP="00B96194">
      <w:pPr>
        <w:rPr>
          <w:rFonts w:cs="Arial"/>
          <w:szCs w:val="32"/>
        </w:rPr>
      </w:pPr>
      <w:r w:rsidRPr="0021537F">
        <w:rPr>
          <w:rFonts w:cs="Arial"/>
          <w:b/>
          <w:szCs w:val="32"/>
        </w:rPr>
        <w:t xml:space="preserve">Call </w:t>
      </w:r>
      <w:r w:rsidRPr="004A722E">
        <w:rPr>
          <w:rFonts w:cs="Arial"/>
          <w:szCs w:val="32"/>
        </w:rPr>
        <w:t>1300 84 74 66</w:t>
      </w:r>
    </w:p>
    <w:p w:rsidR="00B96194" w:rsidRPr="004A722E" w:rsidRDefault="00B96194" w:rsidP="00B96194">
      <w:pPr>
        <w:rPr>
          <w:rFonts w:cs="Arial"/>
          <w:szCs w:val="32"/>
        </w:rPr>
      </w:pPr>
      <w:r w:rsidRPr="0021537F">
        <w:rPr>
          <w:rFonts w:cs="Arial"/>
          <w:b/>
          <w:szCs w:val="32"/>
        </w:rPr>
        <w:t>Email</w:t>
      </w:r>
      <w:r w:rsidRPr="004A722E">
        <w:rPr>
          <w:rFonts w:cs="Arial"/>
          <w:szCs w:val="32"/>
        </w:rPr>
        <w:t xml:space="preserve"> info@visionaustralia.org</w:t>
      </w:r>
    </w:p>
    <w:p w:rsidR="00B96194" w:rsidRPr="004A722E" w:rsidRDefault="00B96194" w:rsidP="00B96194">
      <w:pPr>
        <w:rPr>
          <w:rFonts w:cs="Arial"/>
          <w:szCs w:val="32"/>
        </w:rPr>
      </w:pPr>
      <w:r w:rsidRPr="0021537F">
        <w:rPr>
          <w:rFonts w:cs="Arial"/>
          <w:b/>
          <w:szCs w:val="32"/>
        </w:rPr>
        <w:t>Website</w:t>
      </w:r>
      <w:r w:rsidRPr="004A722E">
        <w:rPr>
          <w:rFonts w:cs="Arial"/>
          <w:szCs w:val="32"/>
        </w:rPr>
        <w:t xml:space="preserve"> visionaustralia.org</w:t>
      </w:r>
    </w:p>
    <w:p w:rsidR="00B96194" w:rsidRPr="004A722E" w:rsidRDefault="00B96194" w:rsidP="00B96194">
      <w:pPr>
        <w:rPr>
          <w:rFonts w:cs="Arial"/>
          <w:szCs w:val="32"/>
        </w:rPr>
      </w:pPr>
      <w:r w:rsidRPr="0021537F">
        <w:rPr>
          <w:rFonts w:cs="Arial"/>
          <w:b/>
          <w:szCs w:val="32"/>
        </w:rPr>
        <w:t>Locations</w:t>
      </w:r>
      <w:r w:rsidRPr="004A722E">
        <w:rPr>
          <w:rFonts w:cs="Arial"/>
          <w:szCs w:val="32"/>
        </w:rPr>
        <w:t xml:space="preserve"> VIC | ACT | NSW | QLD</w:t>
      </w:r>
      <w:r w:rsidR="003E6916">
        <w:rPr>
          <w:rFonts w:cs="Arial"/>
          <w:szCs w:val="32"/>
        </w:rPr>
        <w:t xml:space="preserve"> | WA</w:t>
      </w:r>
    </w:p>
    <w:p w:rsidR="00E71BF2" w:rsidRDefault="00E71BF2">
      <w:pPr>
        <w:rPr>
          <w:rFonts w:asciiTheme="minorHAnsi" w:hAnsiTheme="minorHAnsi"/>
          <w:sz w:val="24"/>
        </w:rPr>
      </w:pPr>
    </w:p>
    <w:p w:rsidR="00E71BF2" w:rsidRDefault="00E71BF2">
      <w:pPr>
        <w:rPr>
          <w:rFonts w:asciiTheme="minorHAnsi" w:hAnsiTheme="minorHAnsi"/>
          <w:sz w:val="24"/>
        </w:rPr>
      </w:pPr>
    </w:p>
    <w:p w:rsidR="00430729" w:rsidRDefault="00430729" w:rsidP="00B96194">
      <w:pPr>
        <w:tabs>
          <w:tab w:val="left" w:pos="5157"/>
        </w:tabs>
        <w:rPr>
          <w:rFonts w:asciiTheme="minorHAnsi" w:hAnsiTheme="minorHAnsi"/>
          <w:sz w:val="24"/>
        </w:rPr>
      </w:pPr>
    </w:p>
    <w:sectPr w:rsidR="00430729" w:rsidSect="00B96194">
      <w:headerReference w:type="default" r:id="rId10"/>
      <w:footerReference w:type="default" r:id="rId11"/>
      <w:headerReference w:type="first" r:id="rId12"/>
      <w:footerReference w:type="first" r:id="rId13"/>
      <w:pgSz w:w="11900" w:h="16840"/>
      <w:pgMar w:top="1440" w:right="1440" w:bottom="1440" w:left="1440" w:header="170" w:footer="227"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2C1" w:rsidRDefault="000E42C1" w:rsidP="0044444C">
      <w:r>
        <w:separator/>
      </w:r>
    </w:p>
  </w:endnote>
  <w:endnote w:type="continuationSeparator" w:id="0">
    <w:p w:rsidR="000E42C1" w:rsidRDefault="000E42C1"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4C" w:rsidRDefault="009D034C" w:rsidP="003937A7">
    <w:pPr>
      <w:pStyle w:val="Footer"/>
      <w:jc w:val="center"/>
    </w:pPr>
    <w:r>
      <w:rPr>
        <w:noProof/>
        <w:lang w:eastAsia="en-AU"/>
      </w:rPr>
      <w:drawing>
        <wp:inline distT="0" distB="0" distL="0" distR="0" wp14:anchorId="64F57782" wp14:editId="37F6B0A9">
          <wp:extent cx="6379534" cy="753213"/>
          <wp:effectExtent l="0" t="0" r="0" b="0"/>
          <wp:docPr id="4"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81" r="2996"/>
                  <a:stretch/>
                </pic:blipFill>
                <pic:spPr bwMode="auto">
                  <a:xfrm>
                    <a:off x="0" y="0"/>
                    <a:ext cx="6404652" cy="756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pPr>
      <w:pStyle w:val="Footer"/>
    </w:pPr>
    <w:r>
      <w:rPr>
        <w:noProof/>
        <w:lang w:eastAsia="en-AU"/>
      </w:rPr>
      <w:drawing>
        <wp:inline distT="0" distB="0" distL="0" distR="0" wp14:anchorId="333A9C23" wp14:editId="6A84B917">
          <wp:extent cx="7448550" cy="824230"/>
          <wp:effectExtent l="0" t="0" r="0" b="0"/>
          <wp:docPr id="2"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8242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2C1" w:rsidRDefault="000E42C1" w:rsidP="0044444C">
      <w:r>
        <w:separator/>
      </w:r>
    </w:p>
  </w:footnote>
  <w:footnote w:type="continuationSeparator" w:id="0">
    <w:p w:rsidR="000E42C1" w:rsidRDefault="000E42C1"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9D034C" w:rsidP="003937A7">
    <w:pPr>
      <w:pStyle w:val="Header"/>
      <w:tabs>
        <w:tab w:val="clear" w:pos="8640"/>
        <w:tab w:val="right" w:pos="9072"/>
      </w:tabs>
      <w:jc w:val="right"/>
    </w:pPr>
    <w:r w:rsidRPr="00203AF0">
      <w:rPr>
        <w:noProof/>
        <w:lang w:eastAsia="en-AU"/>
      </w:rPr>
      <w:drawing>
        <wp:inline distT="0" distB="0" distL="0" distR="0" wp14:anchorId="76C04510" wp14:editId="49267F7B">
          <wp:extent cx="2499360" cy="1078865"/>
          <wp:effectExtent l="0" t="0" r="0" b="0"/>
          <wp:docPr id="3" name="Picture 3"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rsidP="00176FAE">
    <w:pPr>
      <w:pStyle w:val="Header"/>
      <w:jc w:val="right"/>
    </w:pPr>
    <w:r w:rsidRPr="00203AF0">
      <w:rPr>
        <w:noProof/>
        <w:lang w:eastAsia="en-AU"/>
      </w:rPr>
      <w:drawing>
        <wp:inline distT="0" distB="0" distL="0" distR="0" wp14:anchorId="0DE41598" wp14:editId="021D25AA">
          <wp:extent cx="2499360" cy="1078865"/>
          <wp:effectExtent l="0" t="0" r="0" b="0"/>
          <wp:docPr id="1" name="Picture 1"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96F"/>
    <w:multiLevelType w:val="hybridMultilevel"/>
    <w:tmpl w:val="C5FAB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6464A20"/>
    <w:multiLevelType w:val="hybridMultilevel"/>
    <w:tmpl w:val="A8206A62"/>
    <w:lvl w:ilvl="0" w:tplc="98FCA85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4038CE"/>
    <w:multiLevelType w:val="hybridMultilevel"/>
    <w:tmpl w:val="091CC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073EB9"/>
    <w:multiLevelType w:val="hybridMultilevel"/>
    <w:tmpl w:val="0C846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EF78D6"/>
    <w:multiLevelType w:val="hybridMultilevel"/>
    <w:tmpl w:val="080C2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3"/>
  </w:num>
  <w:num w:numId="5">
    <w:abstractNumId w:val="0"/>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3F"/>
    <w:rsid w:val="000633AF"/>
    <w:rsid w:val="00076BB6"/>
    <w:rsid w:val="00092E6C"/>
    <w:rsid w:val="000D2FB6"/>
    <w:rsid w:val="000E42C1"/>
    <w:rsid w:val="00134252"/>
    <w:rsid w:val="00176FAE"/>
    <w:rsid w:val="0021537F"/>
    <w:rsid w:val="00235B2E"/>
    <w:rsid w:val="00270CB4"/>
    <w:rsid w:val="002D0A5F"/>
    <w:rsid w:val="002E6AD3"/>
    <w:rsid w:val="00311471"/>
    <w:rsid w:val="00346EE7"/>
    <w:rsid w:val="00381EBC"/>
    <w:rsid w:val="003937A7"/>
    <w:rsid w:val="003B0F72"/>
    <w:rsid w:val="003E6916"/>
    <w:rsid w:val="004121E9"/>
    <w:rsid w:val="00430729"/>
    <w:rsid w:val="004365C9"/>
    <w:rsid w:val="0044444C"/>
    <w:rsid w:val="004A47A2"/>
    <w:rsid w:val="004A5BC6"/>
    <w:rsid w:val="004F3CE0"/>
    <w:rsid w:val="00516ACC"/>
    <w:rsid w:val="00580797"/>
    <w:rsid w:val="005F4230"/>
    <w:rsid w:val="00681063"/>
    <w:rsid w:val="00766099"/>
    <w:rsid w:val="007721B2"/>
    <w:rsid w:val="007B7801"/>
    <w:rsid w:val="007C1F7C"/>
    <w:rsid w:val="00837161"/>
    <w:rsid w:val="00860C47"/>
    <w:rsid w:val="00877C87"/>
    <w:rsid w:val="008C0C4B"/>
    <w:rsid w:val="008E1DAF"/>
    <w:rsid w:val="00902AEA"/>
    <w:rsid w:val="00920A5D"/>
    <w:rsid w:val="009727CF"/>
    <w:rsid w:val="009A03FB"/>
    <w:rsid w:val="009D034C"/>
    <w:rsid w:val="00A650C6"/>
    <w:rsid w:val="00A8507B"/>
    <w:rsid w:val="00A9209D"/>
    <w:rsid w:val="00B01CFB"/>
    <w:rsid w:val="00B37BDA"/>
    <w:rsid w:val="00B56CD3"/>
    <w:rsid w:val="00B94AF8"/>
    <w:rsid w:val="00B96194"/>
    <w:rsid w:val="00BD6F3D"/>
    <w:rsid w:val="00BF6F3F"/>
    <w:rsid w:val="00C3369F"/>
    <w:rsid w:val="00CD482F"/>
    <w:rsid w:val="00CF5D14"/>
    <w:rsid w:val="00D32CE1"/>
    <w:rsid w:val="00D4178D"/>
    <w:rsid w:val="00D446C6"/>
    <w:rsid w:val="00D80D05"/>
    <w:rsid w:val="00DC7693"/>
    <w:rsid w:val="00DE78B9"/>
    <w:rsid w:val="00E54986"/>
    <w:rsid w:val="00E71BF2"/>
    <w:rsid w:val="00EC3566"/>
    <w:rsid w:val="00F03E65"/>
    <w:rsid w:val="00F14F6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paragraph" w:styleId="PlainText">
    <w:name w:val="Plain Text"/>
    <w:basedOn w:val="Normal"/>
    <w:link w:val="PlainTextChar"/>
    <w:uiPriority w:val="99"/>
    <w:semiHidden/>
    <w:unhideWhenUsed/>
    <w:rsid w:val="00E54986"/>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4986"/>
    <w:rPr>
      <w:rFonts w:ascii="Calibri" w:eastAsiaTheme="minorHAns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paragraph" w:styleId="PlainText">
    <w:name w:val="Plain Text"/>
    <w:basedOn w:val="Normal"/>
    <w:link w:val="PlainTextChar"/>
    <w:uiPriority w:val="99"/>
    <w:semiHidden/>
    <w:unhideWhenUsed/>
    <w:rsid w:val="00E54986"/>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4986"/>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846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AFAB8-BAAA-40B9-8AB6-B59BA1606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2017-01-29T22:15:00Z</dcterms:created>
  <dcterms:modified xsi:type="dcterms:W3CDTF">2017-04-07T00:37:00Z</dcterms:modified>
</cp:coreProperties>
</file>